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59BC2C" w14:textId="6B7877A2" w:rsidR="004360B1" w:rsidRDefault="005E470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5E470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5E470A">
            <w:r>
              <w:t>Date</w:t>
            </w:r>
          </w:p>
        </w:tc>
        <w:tc>
          <w:tcPr>
            <w:tcW w:w="4508" w:type="dxa"/>
          </w:tcPr>
          <w:p w14:paraId="6C6AD7EB" w14:textId="489A40D9" w:rsidR="004360B1" w:rsidRDefault="007C33AA" w:rsidP="005E470A">
            <w:r>
              <w:t>8</w:t>
            </w:r>
            <w:bookmarkStart w:id="0" w:name="_GoBack"/>
            <w:bookmarkEnd w:id="0"/>
            <w:r w:rsidR="00CD4BE3">
              <w:t xml:space="preserve"> February 202</w:t>
            </w:r>
            <w:r w:rsidR="005E470A">
              <w:t>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5E470A">
            <w:r>
              <w:t>Team ID</w:t>
            </w:r>
          </w:p>
        </w:tc>
        <w:tc>
          <w:tcPr>
            <w:tcW w:w="4508" w:type="dxa"/>
          </w:tcPr>
          <w:p w14:paraId="3384612E" w14:textId="2A31EE1E" w:rsidR="004360B1" w:rsidRDefault="005E470A" w:rsidP="005E470A">
            <w:r>
              <w:t>LTVIP2026TMIDS26598</w:t>
            </w:r>
          </w:p>
        </w:tc>
      </w:tr>
      <w:tr w:rsidR="004360B1" w14:paraId="51E034FC" w14:textId="77777777" w:rsidTr="00DC5995">
        <w:trPr>
          <w:trHeight w:val="353"/>
        </w:trPr>
        <w:tc>
          <w:tcPr>
            <w:tcW w:w="4508" w:type="dxa"/>
          </w:tcPr>
          <w:p w14:paraId="69F005D8" w14:textId="77777777" w:rsidR="004360B1" w:rsidRDefault="005E470A">
            <w:r>
              <w:t>Project Name</w:t>
            </w:r>
          </w:p>
        </w:tc>
        <w:tc>
          <w:tcPr>
            <w:tcW w:w="4508" w:type="dxa"/>
          </w:tcPr>
          <w:p w14:paraId="381D29FA" w14:textId="2CD45127" w:rsidR="004360B1" w:rsidRDefault="005E470A">
            <w:r>
              <w:t xml:space="preserve">Prevent User Deletion If Assigned to Incident 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5E470A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5E470A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Pr="00DC5995" w:rsidRDefault="005E470A">
      <w:pPr>
        <w:rPr>
          <w:b/>
          <w:sz w:val="24"/>
          <w:szCs w:val="24"/>
        </w:rPr>
      </w:pPr>
      <w:r w:rsidRPr="00DC5995">
        <w:rPr>
          <w:b/>
          <w:sz w:val="24"/>
          <w:szCs w:val="24"/>
        </w:rPr>
        <w:t>Problem – Solution Fit Template:</w:t>
      </w:r>
    </w:p>
    <w:p w14:paraId="113F4BE3" w14:textId="77777777" w:rsidR="005E470A" w:rsidRPr="00DC5995" w:rsidRDefault="005E470A" w:rsidP="00DC5995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C5995">
        <w:rPr>
          <w:rFonts w:asciiTheme="minorHAnsi" w:hAnsiTheme="minorHAnsi" w:cstheme="minorHAnsi"/>
          <w:sz w:val="22"/>
          <w:szCs w:val="22"/>
        </w:rPr>
        <w:t xml:space="preserve">In IT Service Management systems like </w:t>
      </w:r>
      <w:proofErr w:type="spellStart"/>
      <w:r w:rsidRPr="00DC5995">
        <w:rPr>
          <w:rFonts w:asciiTheme="minorHAnsi" w:hAnsiTheme="minorHAnsi" w:cstheme="minorHAnsi"/>
          <w:sz w:val="22"/>
          <w:szCs w:val="22"/>
        </w:rPr>
        <w:t>ServiceNow</w:t>
      </w:r>
      <w:proofErr w:type="spellEnd"/>
      <w:r w:rsidRPr="00DC5995">
        <w:rPr>
          <w:rFonts w:asciiTheme="minorHAnsi" w:hAnsiTheme="minorHAnsi" w:cstheme="minorHAnsi"/>
          <w:sz w:val="22"/>
          <w:szCs w:val="22"/>
        </w:rPr>
        <w:t>, administrators often face issues such as:</w:t>
      </w:r>
    </w:p>
    <w:p w14:paraId="444EEC73" w14:textId="77777777" w:rsidR="005E470A" w:rsidRPr="00DC5995" w:rsidRDefault="005E470A" w:rsidP="00DC5995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C5995">
        <w:rPr>
          <w:rFonts w:asciiTheme="minorHAnsi" w:hAnsiTheme="minorHAnsi" w:cstheme="minorHAnsi"/>
          <w:sz w:val="22"/>
          <w:szCs w:val="22"/>
        </w:rPr>
        <w:t>• Users who are assigned to active incidents being accidentally deleted.</w:t>
      </w:r>
      <w:r w:rsidRPr="00DC5995">
        <w:rPr>
          <w:rFonts w:asciiTheme="minorHAnsi" w:hAnsiTheme="minorHAnsi" w:cstheme="minorHAnsi"/>
          <w:sz w:val="22"/>
          <w:szCs w:val="22"/>
        </w:rPr>
        <w:br/>
        <w:t>• Loss of incident ownership when assigned users are removed.</w:t>
      </w:r>
      <w:r w:rsidRPr="00DC5995">
        <w:rPr>
          <w:rFonts w:asciiTheme="minorHAnsi" w:hAnsiTheme="minorHAnsi" w:cstheme="minorHAnsi"/>
          <w:sz w:val="22"/>
          <w:szCs w:val="22"/>
        </w:rPr>
        <w:br/>
        <w:t>• Workflow disruption due to broken references between User and Incident tables.</w:t>
      </w:r>
      <w:r w:rsidRPr="00DC5995">
        <w:rPr>
          <w:rFonts w:asciiTheme="minorHAnsi" w:hAnsiTheme="minorHAnsi" w:cstheme="minorHAnsi"/>
          <w:sz w:val="22"/>
          <w:szCs w:val="22"/>
        </w:rPr>
        <w:br/>
        <w:t>• Data inconsistency affecting reporting and accountability.</w:t>
      </w:r>
      <w:r w:rsidRPr="00DC5995">
        <w:rPr>
          <w:rFonts w:asciiTheme="minorHAnsi" w:hAnsiTheme="minorHAnsi" w:cstheme="minorHAnsi"/>
          <w:sz w:val="22"/>
          <w:szCs w:val="22"/>
        </w:rPr>
        <w:br/>
        <w:t>• Manual monitoring required to prevent risky deletions.</w:t>
      </w:r>
    </w:p>
    <w:p w14:paraId="4F06EB17" w14:textId="7444443F" w:rsidR="005E470A" w:rsidRPr="00DC5995" w:rsidRDefault="005E470A" w:rsidP="005E470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C5995">
        <w:rPr>
          <w:rFonts w:asciiTheme="minorHAnsi" w:hAnsiTheme="minorHAnsi" w:cstheme="minorHAnsi"/>
          <w:sz w:val="22"/>
          <w:szCs w:val="22"/>
        </w:rPr>
        <w:t>This creates operational risk and reduces system reliability.</w:t>
      </w:r>
    </w:p>
    <w:p w14:paraId="47CC1E1B" w14:textId="38644817" w:rsidR="005E470A" w:rsidRPr="00DC5995" w:rsidRDefault="005E470A" w:rsidP="005E470A">
      <w:pPr>
        <w:pStyle w:val="NormalWeb"/>
        <w:rPr>
          <w:rFonts w:asciiTheme="majorHAnsi" w:hAnsiTheme="majorHAnsi" w:cstheme="majorHAnsi"/>
        </w:rPr>
      </w:pPr>
      <w:r w:rsidRPr="00DC5995">
        <w:rPr>
          <w:rFonts w:asciiTheme="majorHAnsi" w:hAnsiTheme="majorHAnsi" w:cstheme="majorHAnsi"/>
          <w:b/>
        </w:rPr>
        <w:t>Purpose:</w:t>
      </w:r>
    </w:p>
    <w:p w14:paraId="126C2337" w14:textId="77777777" w:rsidR="00DC5995" w:rsidRDefault="005E470A" w:rsidP="00DC5995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C5995">
        <w:rPr>
          <w:rFonts w:asciiTheme="minorHAnsi" w:hAnsiTheme="minorHAnsi" w:cstheme="minorHAnsi"/>
          <w:sz w:val="22"/>
          <w:szCs w:val="22"/>
        </w:rPr>
        <w:t xml:space="preserve">The </w:t>
      </w:r>
      <w:r w:rsidRPr="00DC5995">
        <w:rPr>
          <w:rStyle w:val="Strong"/>
          <w:rFonts w:asciiTheme="minorHAnsi" w:hAnsiTheme="minorHAnsi" w:cstheme="minorHAnsi"/>
          <w:sz w:val="22"/>
          <w:szCs w:val="22"/>
        </w:rPr>
        <w:t>Prevent User Deletion If Assigned to Incident</w:t>
      </w:r>
      <w:r w:rsidRPr="00DC5995">
        <w:rPr>
          <w:rFonts w:asciiTheme="minorHAnsi" w:hAnsiTheme="minorHAnsi" w:cstheme="minorHAnsi"/>
          <w:sz w:val="22"/>
          <w:szCs w:val="22"/>
        </w:rPr>
        <w:t xml:space="preserve"> project addresses this issue by:</w:t>
      </w:r>
    </w:p>
    <w:p w14:paraId="0808E04F" w14:textId="4DC02190" w:rsidR="005E470A" w:rsidRPr="00DC5995" w:rsidRDefault="005E470A" w:rsidP="00DC5995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C5995">
        <w:rPr>
          <w:rFonts w:asciiTheme="minorHAnsi" w:hAnsiTheme="minorHAnsi" w:cstheme="minorHAnsi"/>
          <w:sz w:val="22"/>
          <w:szCs w:val="22"/>
        </w:rPr>
        <w:t xml:space="preserve">• Implementing a </w:t>
      </w:r>
      <w:r w:rsidRPr="00DC5995">
        <w:rPr>
          <w:rStyle w:val="Strong"/>
          <w:rFonts w:asciiTheme="minorHAnsi" w:hAnsiTheme="minorHAnsi" w:cstheme="minorHAnsi"/>
          <w:sz w:val="22"/>
          <w:szCs w:val="22"/>
        </w:rPr>
        <w:t>Before Delete Business Rule</w:t>
      </w:r>
      <w:r w:rsidRPr="00DC5995">
        <w:rPr>
          <w:rFonts w:asciiTheme="minorHAnsi" w:hAnsiTheme="minorHAnsi" w:cstheme="minorHAnsi"/>
          <w:sz w:val="22"/>
          <w:szCs w:val="22"/>
        </w:rPr>
        <w:t xml:space="preserve"> on the </w:t>
      </w:r>
      <w:proofErr w:type="spellStart"/>
      <w:r w:rsidRPr="00DC5995">
        <w:rPr>
          <w:rStyle w:val="HTMLCode"/>
          <w:rFonts w:asciiTheme="minorHAnsi" w:hAnsiTheme="minorHAnsi" w:cstheme="minorHAnsi"/>
          <w:sz w:val="22"/>
          <w:szCs w:val="22"/>
        </w:rPr>
        <w:t>sys_user</w:t>
      </w:r>
      <w:proofErr w:type="spellEnd"/>
      <w:r w:rsidRPr="00DC5995">
        <w:rPr>
          <w:rFonts w:asciiTheme="minorHAnsi" w:hAnsiTheme="minorHAnsi" w:cstheme="minorHAnsi"/>
          <w:sz w:val="22"/>
          <w:szCs w:val="22"/>
        </w:rPr>
        <w:t xml:space="preserve"> table.</w:t>
      </w:r>
      <w:r w:rsidRPr="00DC5995">
        <w:rPr>
          <w:rFonts w:asciiTheme="minorHAnsi" w:hAnsiTheme="minorHAnsi" w:cstheme="minorHAnsi"/>
          <w:sz w:val="22"/>
          <w:szCs w:val="22"/>
        </w:rPr>
        <w:br/>
        <w:t xml:space="preserve">• Automatically checking the </w:t>
      </w:r>
      <w:r w:rsidRPr="00DC5995">
        <w:rPr>
          <w:rStyle w:val="HTMLCode"/>
          <w:rFonts w:asciiTheme="minorHAnsi" w:hAnsiTheme="minorHAnsi" w:cstheme="minorHAnsi"/>
          <w:sz w:val="22"/>
          <w:szCs w:val="22"/>
        </w:rPr>
        <w:t>incident</w:t>
      </w:r>
      <w:r w:rsidRPr="00DC5995">
        <w:rPr>
          <w:rFonts w:asciiTheme="minorHAnsi" w:hAnsiTheme="minorHAnsi" w:cstheme="minorHAnsi"/>
          <w:sz w:val="22"/>
          <w:szCs w:val="22"/>
        </w:rPr>
        <w:t xml:space="preserve"> table using </w:t>
      </w:r>
      <w:proofErr w:type="spellStart"/>
      <w:r w:rsidRPr="00DC5995">
        <w:rPr>
          <w:rFonts w:asciiTheme="minorHAnsi" w:hAnsiTheme="minorHAnsi" w:cstheme="minorHAnsi"/>
          <w:sz w:val="22"/>
          <w:szCs w:val="22"/>
        </w:rPr>
        <w:t>GlideRecord</w:t>
      </w:r>
      <w:proofErr w:type="spellEnd"/>
      <w:r w:rsidRPr="00DC5995">
        <w:rPr>
          <w:rFonts w:asciiTheme="minorHAnsi" w:hAnsiTheme="minorHAnsi" w:cstheme="minorHAnsi"/>
          <w:sz w:val="22"/>
          <w:szCs w:val="22"/>
        </w:rPr>
        <w:t xml:space="preserve"> before deletion.</w:t>
      </w:r>
      <w:r w:rsidRPr="00DC5995">
        <w:rPr>
          <w:rFonts w:asciiTheme="minorHAnsi" w:hAnsiTheme="minorHAnsi" w:cstheme="minorHAnsi"/>
          <w:sz w:val="22"/>
          <w:szCs w:val="22"/>
        </w:rPr>
        <w:br/>
        <w:t>• Blocking deletion if the user is assigned to one or more incidents.</w:t>
      </w:r>
      <w:r w:rsidRPr="00DC5995">
        <w:rPr>
          <w:rFonts w:asciiTheme="minorHAnsi" w:hAnsiTheme="minorHAnsi" w:cstheme="minorHAnsi"/>
          <w:sz w:val="22"/>
          <w:szCs w:val="22"/>
        </w:rPr>
        <w:br/>
        <w:t>• Displaying a clear error message to the administrator.</w:t>
      </w:r>
      <w:r w:rsidRPr="00DC5995">
        <w:rPr>
          <w:rFonts w:asciiTheme="minorHAnsi" w:hAnsiTheme="minorHAnsi" w:cstheme="minorHAnsi"/>
          <w:sz w:val="22"/>
          <w:szCs w:val="22"/>
        </w:rPr>
        <w:br/>
        <w:t xml:space="preserve">• Ensuring data integrity and workflow continuity within </w:t>
      </w:r>
      <w:proofErr w:type="spellStart"/>
      <w:r w:rsidRPr="00DC5995">
        <w:rPr>
          <w:rFonts w:asciiTheme="minorHAnsi" w:hAnsiTheme="minorHAnsi" w:cstheme="minorHAnsi"/>
          <w:sz w:val="22"/>
          <w:szCs w:val="22"/>
        </w:rPr>
        <w:t>ServiceNow</w:t>
      </w:r>
      <w:proofErr w:type="spellEnd"/>
      <w:r>
        <w:t>.</w:t>
      </w:r>
    </w:p>
    <w:p w14:paraId="5791FCAE" w14:textId="6329AE13" w:rsidR="005E470A" w:rsidRPr="00DC5995" w:rsidRDefault="005E470A" w:rsidP="005E470A">
      <w:pPr>
        <w:pStyle w:val="Heading1"/>
        <w:rPr>
          <w:sz w:val="24"/>
          <w:szCs w:val="24"/>
        </w:rPr>
      </w:pPr>
      <w:r w:rsidRPr="00DC5995">
        <w:rPr>
          <w:sz w:val="24"/>
          <w:szCs w:val="24"/>
        </w:rPr>
        <w:t>Solution Fit:</w:t>
      </w:r>
    </w:p>
    <w:p w14:paraId="16979214" w14:textId="77777777" w:rsidR="005E470A" w:rsidRDefault="005E470A" w:rsidP="005E470A">
      <w:pPr>
        <w:pStyle w:val="NormalWeb"/>
      </w:pPr>
      <w:r>
        <w:t>This solution:</w:t>
      </w:r>
    </w:p>
    <w:p w14:paraId="4FCBCE33" w14:textId="77777777" w:rsidR="005E470A" w:rsidRDefault="005E470A" w:rsidP="005E470A">
      <w:pPr>
        <w:pStyle w:val="NormalWeb"/>
      </w:pPr>
      <w:r>
        <w:t>• Prevents accidental deletion of critical user records.</w:t>
      </w:r>
      <w:r>
        <w:br/>
        <w:t>• Maintains proper incident ownership.</w:t>
      </w:r>
      <w:r>
        <w:br/>
        <w:t>• Protects system workflow and reporting accuracy.</w:t>
      </w:r>
      <w:r>
        <w:br/>
        <w:t>• Reduces manual administrative effort.</w:t>
      </w:r>
      <w:r>
        <w:br/>
        <w:t xml:space="preserve">• Strengthens </w:t>
      </w:r>
      <w:proofErr w:type="spellStart"/>
      <w:r>
        <w:t>ServiceNow</w:t>
      </w:r>
      <w:proofErr w:type="spellEnd"/>
      <w:r>
        <w:t xml:space="preserve"> data governance and reliability.</w:t>
      </w:r>
    </w:p>
    <w:p w14:paraId="1E9B8340" w14:textId="77777777" w:rsidR="005E470A" w:rsidRDefault="005E470A" w:rsidP="005E470A">
      <w:pPr>
        <w:rPr>
          <w:b/>
        </w:rPr>
      </w:pPr>
    </w:p>
    <w:p w14:paraId="1E66FA7F" w14:textId="77777777" w:rsidR="00DC5995" w:rsidRDefault="00DC5995" w:rsidP="005E470A">
      <w:pPr>
        <w:rPr>
          <w:b/>
        </w:rPr>
      </w:pPr>
    </w:p>
    <w:p w14:paraId="6FA4A164" w14:textId="77777777" w:rsidR="00DC5995" w:rsidRDefault="00DC5995" w:rsidP="005E470A">
      <w:pPr>
        <w:rPr>
          <w:b/>
        </w:rPr>
      </w:pPr>
    </w:p>
    <w:p w14:paraId="19D06F91" w14:textId="77777777" w:rsidR="00DC5995" w:rsidRDefault="00DC5995" w:rsidP="005E470A">
      <w:pPr>
        <w:rPr>
          <w:b/>
        </w:rPr>
      </w:pPr>
    </w:p>
    <w:p w14:paraId="6C54D96D" w14:textId="77777777" w:rsidR="00DC5995" w:rsidRDefault="00DC5995" w:rsidP="005E470A"/>
    <w:p w14:paraId="512BCD2C" w14:textId="77777777" w:rsidR="004360B1" w:rsidRDefault="004360B1">
      <w:pPr>
        <w:rPr>
          <w:b/>
        </w:rPr>
      </w:pPr>
    </w:p>
    <w:p w14:paraId="186ADF36" w14:textId="77777777" w:rsidR="004360B1" w:rsidRDefault="005E470A">
      <w:pPr>
        <w:rPr>
          <w:b/>
        </w:rPr>
      </w:pPr>
      <w:r>
        <w:rPr>
          <w:b/>
        </w:rPr>
        <w:lastRenderedPageBreak/>
        <w:t>Template:</w:t>
      </w:r>
    </w:p>
    <w:p w14:paraId="5701E65E" w14:textId="42CAAFCC" w:rsidR="004360B1" w:rsidRDefault="005E470A">
      <w:r>
        <w:rPr>
          <w:noProof/>
          <w:lang w:val="en-IN"/>
        </w:rPr>
        <w:t xml:space="preserve"> </w:t>
      </w:r>
      <w:r>
        <w:rPr>
          <w:noProof/>
          <w:lang w:val="en-IN"/>
        </w:rPr>
        <w:drawing>
          <wp:inline distT="0" distB="0" distL="0" distR="0" wp14:anchorId="09918ABE" wp14:editId="54B15CF7">
            <wp:extent cx="5734050" cy="3285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273" cy="328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42AD" w14:textId="77777777" w:rsidR="00DC5995" w:rsidRDefault="00DC5995"/>
    <w:p w14:paraId="7EEF967C" w14:textId="77777777" w:rsidR="004360B1" w:rsidRDefault="005E470A">
      <w:r>
        <w:t>References:</w:t>
      </w:r>
    </w:p>
    <w:p w14:paraId="486D1A4B" w14:textId="77777777" w:rsidR="004360B1" w:rsidRDefault="007C33A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 w:rsidR="005E470A"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7C33A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 w:rsidR="005E470A"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charset w:val="00"/>
    <w:family w:val="auto"/>
    <w:pitch w:val="default"/>
    <w:embedRegular r:id="rId1" w:fontKey="{A2322288-A048-4D95-BDCC-82003A9F06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ECA53BE-589E-4081-ABA3-6C03AA81060C}"/>
    <w:embedBold r:id="rId3" w:fontKey="{B9C951A7-DC3A-4E24-8F31-89EFD5B8D1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B837DE0-692B-4E2E-B3D5-5EAC25FE3E95}"/>
    <w:embedItalic r:id="rId5" w:fontKey="{F77F1DE7-8CFD-4E38-8406-ECC10FE4B10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594EF87-B7A8-4D87-9C05-DC9DA6EDAB54}"/>
    <w:embedBold r:id="rId7" w:fontKey="{B1A0DB18-BA12-4262-B2EF-CE1A88122200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4360B1"/>
    <w:rsid w:val="005902FC"/>
    <w:rsid w:val="005E470A"/>
    <w:rsid w:val="007C33AA"/>
    <w:rsid w:val="00A33440"/>
    <w:rsid w:val="00CD4BE3"/>
    <w:rsid w:val="00DC5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5E470A"/>
    <w:rPr>
      <w:b/>
      <w:bCs/>
    </w:rPr>
  </w:style>
  <w:style w:type="paragraph" w:styleId="NormalWeb">
    <w:name w:val="Normal (Web)"/>
    <w:basedOn w:val="Normal"/>
    <w:uiPriority w:val="99"/>
    <w:unhideWhenUsed/>
    <w:rsid w:val="005E47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TMLCode">
    <w:name w:val="HTML Code"/>
    <w:basedOn w:val="DefaultParagraphFont"/>
    <w:uiPriority w:val="99"/>
    <w:semiHidden/>
    <w:unhideWhenUsed/>
    <w:rsid w:val="005E470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60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DELL</cp:lastModifiedBy>
  <cp:revision>4</cp:revision>
  <cp:lastPrinted>2025-02-15T04:32:00Z</cp:lastPrinted>
  <dcterms:created xsi:type="dcterms:W3CDTF">2026-02-18T09:15:00Z</dcterms:created>
  <dcterms:modified xsi:type="dcterms:W3CDTF">2026-02-19T06:32:00Z</dcterms:modified>
</cp:coreProperties>
</file>